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DD0190B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143C12">
              <w:rPr>
                <w:rFonts w:ascii="Tahoma" w:hAnsi="Tahoma" w:cs="Tahoma"/>
              </w:rPr>
              <w:t xml:space="preserve">Sergio Montalvo Carrillo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382CEF38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025B8">
              <w:rPr>
                <w:rFonts w:ascii="Tahoma" w:eastAsia="Times New Roman" w:hAnsi="Tahoma" w:cs="Tahoma"/>
                <w:lang w:eastAsia="es-MX"/>
              </w:rPr>
              <w:t>Preparatoria</w:t>
            </w:r>
            <w:r w:rsidR="00143C12">
              <w:rPr>
                <w:rFonts w:ascii="Tahoma" w:eastAsia="Times New Roman" w:hAnsi="Tahoma" w:cs="Tahoma"/>
                <w:lang w:eastAsia="es-MX"/>
              </w:rPr>
              <w:t xml:space="preserve"> técnica </w:t>
            </w:r>
          </w:p>
          <w:p w14:paraId="620AFF50" w14:textId="15B7353E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143C12">
              <w:rPr>
                <w:rFonts w:ascii="Tahoma" w:eastAsia="Times New Roman" w:hAnsi="Tahoma" w:cs="Tahoma"/>
                <w:lang w:eastAsia="es-MX"/>
              </w:rPr>
              <w:t>2003-2006</w:t>
            </w:r>
          </w:p>
          <w:p w14:paraId="1A519954" w14:textId="24332011" w:rsidR="007241C2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143C12">
              <w:rPr>
                <w:rFonts w:ascii="Tahoma" w:eastAsia="Times New Roman" w:hAnsi="Tahoma" w:cs="Tahoma"/>
                <w:lang w:eastAsia="es-MX"/>
              </w:rPr>
              <w:t>CBTis #56</w:t>
            </w:r>
          </w:p>
          <w:p w14:paraId="12688D69" w14:textId="5626288A" w:rsidR="00E53371" w:rsidRPr="006539EF" w:rsidRDefault="00E5337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E05EA11" w14:textId="17E89B36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143C12">
              <w:rPr>
                <w:rFonts w:ascii="Tahoma" w:eastAsia="Times New Roman" w:hAnsi="Tahoma" w:cs="Tahoma"/>
                <w:lang w:eastAsia="es-MX"/>
              </w:rPr>
              <w:t xml:space="preserve">Market Prom </w:t>
            </w:r>
          </w:p>
          <w:p w14:paraId="0B470B64" w14:textId="0E6653AA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143C12">
              <w:rPr>
                <w:rFonts w:ascii="Tahoma" w:eastAsia="Times New Roman" w:hAnsi="Tahoma" w:cs="Tahoma"/>
                <w:lang w:eastAsia="es-MX"/>
              </w:rPr>
              <w:t>18/04/24-28/04/24</w:t>
            </w:r>
          </w:p>
          <w:p w14:paraId="22EE394E" w14:textId="21D329E8" w:rsidR="00BC6AFA" w:rsidRDefault="00FD5330" w:rsidP="00C025B8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143C12">
              <w:rPr>
                <w:rFonts w:ascii="Tahoma" w:eastAsia="Times New Roman" w:hAnsi="Tahoma" w:cs="Tahoma"/>
                <w:lang w:eastAsia="es-MX"/>
              </w:rPr>
              <w:t xml:space="preserve">Promotor </w:t>
            </w:r>
          </w:p>
          <w:p w14:paraId="09F05F26" w14:textId="7F199740" w:rsidR="00C025B8" w:rsidRPr="00025EB1" w:rsidRDefault="00C025B8" w:rsidP="00C025B8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A5A7E" w14:textId="77777777" w:rsidR="008F1E4A" w:rsidRDefault="008F1E4A" w:rsidP="00527FC7">
      <w:pPr>
        <w:spacing w:after="0" w:line="240" w:lineRule="auto"/>
      </w:pPr>
      <w:r>
        <w:separator/>
      </w:r>
    </w:p>
  </w:endnote>
  <w:endnote w:type="continuationSeparator" w:id="0">
    <w:p w14:paraId="18BE2BB4" w14:textId="77777777" w:rsidR="008F1E4A" w:rsidRDefault="008F1E4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C6251" w14:textId="77777777" w:rsidR="008F1E4A" w:rsidRDefault="008F1E4A" w:rsidP="00527FC7">
      <w:pPr>
        <w:spacing w:after="0" w:line="240" w:lineRule="auto"/>
      </w:pPr>
      <w:r>
        <w:separator/>
      </w:r>
    </w:p>
  </w:footnote>
  <w:footnote w:type="continuationSeparator" w:id="0">
    <w:p w14:paraId="6C246C6E" w14:textId="77777777" w:rsidR="008F1E4A" w:rsidRDefault="008F1E4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3533"/>
    <w:rsid w:val="00143C12"/>
    <w:rsid w:val="00145341"/>
    <w:rsid w:val="00152A13"/>
    <w:rsid w:val="00154055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8F1E4A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25B8"/>
    <w:rsid w:val="00C06F8F"/>
    <w:rsid w:val="00C073DE"/>
    <w:rsid w:val="00C11A1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2024-05-30T22:25:00Z</dcterms:created>
  <dcterms:modified xsi:type="dcterms:W3CDTF">2024-05-30T22:25:00Z</dcterms:modified>
</cp:coreProperties>
</file>